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0183D" w:rsidRDefault="00F0183D">
      <w:pPr>
        <w:rPr>
          <w:bCs/>
        </w:rPr>
      </w:pPr>
      <w:bookmarkStart w:id="0" w:name="_GoBack"/>
      <w:bookmarkEnd w:id="0"/>
      <w:r>
        <w:rPr>
          <w:rFonts w:ascii="Calibri" w:eastAsia="等线" w:hAnsi="Calibri" w:cs="Calibri" w:hint="eastAsia"/>
          <w:bCs/>
          <w:kern w:val="0"/>
          <w:sz w:val="24"/>
          <w:szCs w:val="24"/>
        </w:rPr>
        <w:t>附件</w:t>
      </w:r>
      <w:r>
        <w:rPr>
          <w:rFonts w:ascii="Calibri" w:eastAsia="等线" w:hAnsi="Calibri" w:cs="Calibri"/>
          <w:bCs/>
          <w:kern w:val="0"/>
          <w:sz w:val="24"/>
          <w:szCs w:val="24"/>
        </w:rPr>
        <w:t xml:space="preserve"> 2</w:t>
      </w:r>
    </w:p>
    <w:p w:rsidR="00F0183D" w:rsidRPr="007A3694" w:rsidRDefault="00F0183D" w:rsidP="007A3694">
      <w:pPr>
        <w:jc w:val="center"/>
        <w:rPr>
          <w:rFonts w:ascii="方正小标宋简体" w:eastAsia="方正小标宋简体" w:hAnsi="宋体" w:cs="宋体"/>
          <w:bCs/>
          <w:kern w:val="0"/>
          <w:sz w:val="44"/>
          <w:szCs w:val="44"/>
        </w:rPr>
      </w:pPr>
      <w:r w:rsidRPr="007A3694">
        <w:rPr>
          <w:rFonts w:ascii="方正小标宋简体" w:eastAsia="方正小标宋简体" w:hAnsi="宋体" w:cs="宋体" w:hint="eastAsia"/>
          <w:bCs/>
          <w:kern w:val="0"/>
          <w:sz w:val="44"/>
          <w:szCs w:val="44"/>
        </w:rPr>
        <w:t>池州市</w:t>
      </w:r>
      <w:r w:rsidRPr="007A3694">
        <w:rPr>
          <w:rFonts w:ascii="方正小标宋简体" w:eastAsia="方正小标宋简体" w:hAnsi="宋体" w:cs="宋体"/>
          <w:bCs/>
          <w:kern w:val="0"/>
          <w:sz w:val="44"/>
          <w:szCs w:val="44"/>
        </w:rPr>
        <w:t>G236</w:t>
      </w:r>
      <w:r w:rsidRPr="007A3694">
        <w:rPr>
          <w:rFonts w:ascii="方正小标宋简体" w:eastAsia="方正小标宋简体" w:hAnsi="宋体" w:cs="宋体" w:hint="eastAsia"/>
          <w:bCs/>
          <w:kern w:val="0"/>
          <w:sz w:val="44"/>
          <w:szCs w:val="44"/>
        </w:rPr>
        <w:t>平天湖隧道及连接线工程专项债券项目发行情况补充说明</w:t>
      </w:r>
    </w:p>
    <w:p w:rsidR="00F0183D" w:rsidRDefault="00F0183D">
      <w:pPr>
        <w:jc w:val="center"/>
        <w:rPr>
          <w:rFonts w:ascii="宋体" w:eastAsia="宋体" w:hAnsi="宋体" w:cs="宋体"/>
          <w:bCs/>
          <w:kern w:val="0"/>
          <w:sz w:val="36"/>
          <w:szCs w:val="36"/>
        </w:rPr>
      </w:pPr>
    </w:p>
    <w:p w:rsidR="00F0183D" w:rsidRPr="007A3694" w:rsidRDefault="00F0183D" w:rsidP="007A3694">
      <w:pPr>
        <w:numPr>
          <w:ilvl w:val="0"/>
          <w:numId w:val="1"/>
        </w:numPr>
        <w:spacing w:line="600" w:lineRule="exact"/>
        <w:ind w:left="0" w:firstLineChars="200" w:firstLine="643"/>
        <w:rPr>
          <w:rFonts w:ascii="黑体" w:eastAsia="黑体" w:hAnsi="黑体" w:cs="宋体"/>
          <w:bCs/>
          <w:lang w:val="zh-CN"/>
        </w:rPr>
      </w:pPr>
      <w:r w:rsidRPr="007A3694">
        <w:rPr>
          <w:rFonts w:ascii="黑体" w:eastAsia="黑体" w:hAnsi="黑体" w:cs="宋体" w:hint="eastAsia"/>
          <w:bCs/>
          <w:lang w:val="zh-CN"/>
        </w:rPr>
        <w:t>本项目已发行专项债券情况</w:t>
      </w:r>
    </w:p>
    <w:tbl>
      <w:tblPr>
        <w:tblW w:w="8472" w:type="dxa"/>
        <w:jc w:val="right"/>
        <w:tblLayout w:type="fixed"/>
        <w:tblCellMar>
          <w:left w:w="0" w:type="dxa"/>
          <w:right w:w="0" w:type="dxa"/>
        </w:tblCellMar>
        <w:tblLook w:val="00A0"/>
      </w:tblPr>
      <w:tblGrid>
        <w:gridCol w:w="2832"/>
        <w:gridCol w:w="2995"/>
        <w:gridCol w:w="2645"/>
      </w:tblGrid>
      <w:tr w:rsidR="00F0183D" w:rsidRPr="00D5450E">
        <w:trPr>
          <w:trHeight w:hRule="exact" w:val="564"/>
          <w:jc w:val="right"/>
        </w:trPr>
        <w:tc>
          <w:tcPr>
            <w:tcW w:w="2832" w:type="dxa"/>
            <w:tcBorders>
              <w:top w:val="single" w:sz="4" w:space="0" w:color="auto"/>
              <w:left w:val="single" w:sz="4" w:space="0" w:color="auto"/>
            </w:tcBorders>
            <w:vAlign w:val="bottom"/>
          </w:tcPr>
          <w:p w:rsidR="00F0183D" w:rsidRPr="00D5450E" w:rsidRDefault="00F0183D" w:rsidP="007A3694">
            <w:pPr>
              <w:spacing w:line="600" w:lineRule="exact"/>
              <w:ind w:firstLineChars="200" w:firstLine="562"/>
              <w:rPr>
                <w:rFonts w:ascii="Times New Roman" w:eastAsia="仿宋" w:hAnsi="Times New Roman"/>
                <w:sz w:val="28"/>
                <w:szCs w:val="28"/>
                <w:lang w:val="zh-CN"/>
              </w:rPr>
            </w:pPr>
            <w:r w:rsidRPr="00D5450E">
              <w:rPr>
                <w:rFonts w:ascii="Times New Roman" w:eastAsia="宋体" w:hAnsi="Times New Roman" w:hint="eastAsia"/>
                <w:bCs/>
                <w:sz w:val="28"/>
                <w:szCs w:val="28"/>
                <w:lang w:val="zh-CN"/>
              </w:rPr>
              <w:t>发行时间</w:t>
            </w:r>
          </w:p>
        </w:tc>
        <w:tc>
          <w:tcPr>
            <w:tcW w:w="2995" w:type="dxa"/>
            <w:tcBorders>
              <w:top w:val="single" w:sz="4" w:space="0" w:color="auto"/>
              <w:left w:val="single" w:sz="4" w:space="0" w:color="auto"/>
            </w:tcBorders>
            <w:vAlign w:val="bottom"/>
          </w:tcPr>
          <w:p w:rsidR="00F0183D" w:rsidRPr="00D5450E" w:rsidRDefault="00F0183D" w:rsidP="007A3694">
            <w:pPr>
              <w:spacing w:line="600" w:lineRule="exact"/>
              <w:ind w:firstLineChars="200" w:firstLine="562"/>
              <w:rPr>
                <w:rFonts w:ascii="Times New Roman" w:eastAsia="仿宋" w:hAnsi="Times New Roman"/>
                <w:sz w:val="28"/>
                <w:szCs w:val="28"/>
                <w:lang w:val="zh-CN"/>
              </w:rPr>
            </w:pPr>
            <w:r w:rsidRPr="00D5450E">
              <w:rPr>
                <w:rFonts w:ascii="Times New Roman" w:eastAsia="宋体" w:hAnsi="Times New Roman" w:hint="eastAsia"/>
                <w:bCs/>
                <w:sz w:val="28"/>
                <w:szCs w:val="28"/>
                <w:lang w:val="zh-CN"/>
              </w:rPr>
              <w:t>发行金额（万元）</w:t>
            </w:r>
          </w:p>
        </w:tc>
        <w:tc>
          <w:tcPr>
            <w:tcW w:w="26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:rsidR="00F0183D" w:rsidRPr="00D5450E" w:rsidRDefault="00F0183D" w:rsidP="007A3694">
            <w:pPr>
              <w:spacing w:line="600" w:lineRule="exact"/>
              <w:ind w:firstLineChars="200" w:firstLine="562"/>
              <w:rPr>
                <w:rFonts w:ascii="Times New Roman" w:eastAsia="仿宋" w:hAnsi="Times New Roman"/>
                <w:sz w:val="28"/>
                <w:szCs w:val="28"/>
                <w:lang w:val="zh-CN"/>
              </w:rPr>
            </w:pPr>
            <w:r w:rsidRPr="00D5450E">
              <w:rPr>
                <w:rFonts w:ascii="Times New Roman" w:eastAsia="宋体" w:hAnsi="Times New Roman" w:hint="eastAsia"/>
                <w:bCs/>
                <w:sz w:val="28"/>
                <w:szCs w:val="28"/>
                <w:lang w:val="zh-CN"/>
              </w:rPr>
              <w:t>发行利率</w:t>
            </w:r>
          </w:p>
        </w:tc>
      </w:tr>
      <w:tr w:rsidR="00F0183D" w:rsidRPr="00D5450E">
        <w:trPr>
          <w:trHeight w:hRule="exact" w:val="403"/>
          <w:jc w:val="right"/>
        </w:trPr>
        <w:tc>
          <w:tcPr>
            <w:tcW w:w="2832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F0183D" w:rsidRPr="00D5450E" w:rsidRDefault="00F0183D" w:rsidP="007A3694">
            <w:pPr>
              <w:widowControl/>
              <w:snapToGrid w:val="0"/>
              <w:spacing w:line="600" w:lineRule="exact"/>
              <w:ind w:firstLineChars="200" w:firstLine="560"/>
              <w:textAlignment w:val="top"/>
              <w:rPr>
                <w:rFonts w:ascii="Times New Roman" w:hAnsi="Times New Roman"/>
                <w:b w:val="0"/>
                <w:bCs/>
                <w:sz w:val="28"/>
                <w:szCs w:val="28"/>
              </w:rPr>
            </w:pPr>
          </w:p>
        </w:tc>
        <w:tc>
          <w:tcPr>
            <w:tcW w:w="2995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F0183D" w:rsidRPr="00D5450E" w:rsidRDefault="00F0183D" w:rsidP="007A3694">
            <w:pPr>
              <w:widowControl/>
              <w:snapToGrid w:val="0"/>
              <w:spacing w:line="600" w:lineRule="exact"/>
              <w:ind w:firstLineChars="200" w:firstLine="560"/>
              <w:textAlignment w:val="top"/>
              <w:rPr>
                <w:rFonts w:ascii="Times New Roman" w:hAnsi="Times New Roman"/>
                <w:b w:val="0"/>
                <w:bCs/>
                <w:sz w:val="28"/>
                <w:szCs w:val="28"/>
              </w:rPr>
            </w:pPr>
          </w:p>
        </w:tc>
        <w:tc>
          <w:tcPr>
            <w:tcW w:w="26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0183D" w:rsidRPr="00D5450E" w:rsidRDefault="00F0183D" w:rsidP="007A3694">
            <w:pPr>
              <w:widowControl/>
              <w:snapToGrid w:val="0"/>
              <w:spacing w:line="600" w:lineRule="exact"/>
              <w:ind w:firstLineChars="200" w:firstLine="560"/>
              <w:textAlignment w:val="top"/>
              <w:rPr>
                <w:rFonts w:ascii="Times New Roman" w:hAnsi="Times New Roman"/>
                <w:b w:val="0"/>
                <w:bCs/>
                <w:sz w:val="28"/>
                <w:szCs w:val="28"/>
              </w:rPr>
            </w:pPr>
          </w:p>
        </w:tc>
      </w:tr>
      <w:tr w:rsidR="00F0183D" w:rsidRPr="00D5450E">
        <w:trPr>
          <w:trHeight w:hRule="exact" w:val="403"/>
          <w:jc w:val="right"/>
        </w:trPr>
        <w:tc>
          <w:tcPr>
            <w:tcW w:w="2832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F0183D" w:rsidRPr="00D5450E" w:rsidRDefault="00F0183D" w:rsidP="007A3694">
            <w:pPr>
              <w:widowControl/>
              <w:snapToGrid w:val="0"/>
              <w:spacing w:line="600" w:lineRule="exact"/>
              <w:ind w:firstLineChars="200" w:firstLine="560"/>
              <w:textAlignment w:val="top"/>
              <w:rPr>
                <w:rFonts w:ascii="Times New Roman" w:hAnsi="Times New Roman"/>
                <w:b w:val="0"/>
                <w:bCs/>
                <w:sz w:val="28"/>
                <w:szCs w:val="28"/>
              </w:rPr>
            </w:pPr>
          </w:p>
        </w:tc>
        <w:tc>
          <w:tcPr>
            <w:tcW w:w="2995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F0183D" w:rsidRPr="00D5450E" w:rsidRDefault="00F0183D" w:rsidP="007A3694">
            <w:pPr>
              <w:widowControl/>
              <w:snapToGrid w:val="0"/>
              <w:spacing w:line="600" w:lineRule="exact"/>
              <w:ind w:firstLineChars="200" w:firstLine="560"/>
              <w:textAlignment w:val="top"/>
              <w:rPr>
                <w:rFonts w:ascii="Times New Roman" w:hAnsi="Times New Roman"/>
                <w:b w:val="0"/>
                <w:bCs/>
                <w:sz w:val="28"/>
                <w:szCs w:val="28"/>
              </w:rPr>
            </w:pPr>
          </w:p>
        </w:tc>
        <w:tc>
          <w:tcPr>
            <w:tcW w:w="26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0183D" w:rsidRPr="00D5450E" w:rsidRDefault="00F0183D" w:rsidP="007A3694">
            <w:pPr>
              <w:widowControl/>
              <w:snapToGrid w:val="0"/>
              <w:spacing w:line="600" w:lineRule="exact"/>
              <w:ind w:firstLineChars="200" w:firstLine="560"/>
              <w:textAlignment w:val="top"/>
              <w:rPr>
                <w:rFonts w:ascii="Times New Roman" w:hAnsi="Times New Roman"/>
                <w:b w:val="0"/>
                <w:bCs/>
                <w:sz w:val="28"/>
                <w:szCs w:val="28"/>
              </w:rPr>
            </w:pPr>
          </w:p>
        </w:tc>
      </w:tr>
      <w:tr w:rsidR="00F0183D" w:rsidRPr="00D5450E">
        <w:trPr>
          <w:trHeight w:hRule="exact" w:val="568"/>
          <w:jc w:val="right"/>
        </w:trPr>
        <w:tc>
          <w:tcPr>
            <w:tcW w:w="2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0183D" w:rsidRPr="00D5450E" w:rsidRDefault="00F0183D" w:rsidP="007A3694">
            <w:pPr>
              <w:tabs>
                <w:tab w:val="left" w:pos="974"/>
              </w:tabs>
              <w:spacing w:line="600" w:lineRule="exact"/>
              <w:ind w:firstLineChars="200" w:firstLine="562"/>
              <w:rPr>
                <w:rFonts w:ascii="Times New Roman" w:hAnsi="Times New Roman"/>
                <w:sz w:val="28"/>
                <w:szCs w:val="28"/>
                <w:lang w:val="zh-CN"/>
              </w:rPr>
            </w:pPr>
            <w:r w:rsidRPr="00D5450E">
              <w:rPr>
                <w:rFonts w:ascii="Times New Roman" w:hAnsi="Times New Roman" w:hint="eastAsia"/>
                <w:bCs/>
                <w:sz w:val="28"/>
                <w:szCs w:val="28"/>
                <w:lang w:val="zh-CN"/>
              </w:rPr>
              <w:t>合</w:t>
            </w:r>
            <w:r w:rsidRPr="00D5450E">
              <w:rPr>
                <w:rFonts w:ascii="Times New Roman" w:hAnsi="Times New Roman"/>
                <w:bCs/>
                <w:sz w:val="28"/>
                <w:szCs w:val="28"/>
                <w:lang w:val="zh-CN"/>
              </w:rPr>
              <w:tab/>
            </w:r>
            <w:r w:rsidRPr="00D5450E">
              <w:rPr>
                <w:rFonts w:ascii="Times New Roman" w:hAnsi="Times New Roman" w:hint="eastAsia"/>
                <w:bCs/>
                <w:sz w:val="28"/>
                <w:szCs w:val="28"/>
                <w:lang w:val="zh-CN"/>
              </w:rPr>
              <w:t>计</w:t>
            </w:r>
          </w:p>
        </w:tc>
        <w:tc>
          <w:tcPr>
            <w:tcW w:w="2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F0183D" w:rsidRPr="00D5450E" w:rsidRDefault="00F0183D" w:rsidP="007A3694">
            <w:pPr>
              <w:widowControl/>
              <w:spacing w:line="600" w:lineRule="exact"/>
              <w:ind w:firstLineChars="200" w:firstLine="560"/>
              <w:textAlignment w:val="top"/>
              <w:rPr>
                <w:rFonts w:ascii="Times New Roman" w:hAnsi="Times New Roman"/>
                <w:b w:val="0"/>
                <w:sz w:val="10"/>
                <w:szCs w:val="10"/>
              </w:rPr>
            </w:pPr>
            <w:r w:rsidRPr="00D5450E">
              <w:rPr>
                <w:rFonts w:ascii="Times New Roman" w:hAnsi="Times New Roman"/>
                <w:b w:val="0"/>
                <w:bCs/>
                <w:kern w:val="0"/>
                <w:sz w:val="28"/>
                <w:szCs w:val="28"/>
                <w:lang/>
              </w:rPr>
              <w:t>/</w:t>
            </w:r>
          </w:p>
        </w:tc>
        <w:tc>
          <w:tcPr>
            <w:tcW w:w="2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183D" w:rsidRPr="00D5450E" w:rsidRDefault="00F0183D" w:rsidP="007A3694">
            <w:pPr>
              <w:widowControl/>
              <w:spacing w:line="600" w:lineRule="exact"/>
              <w:ind w:firstLineChars="200" w:firstLine="560"/>
              <w:textAlignment w:val="top"/>
              <w:rPr>
                <w:rFonts w:ascii="Times New Roman" w:hAnsi="Times New Roman"/>
                <w:b w:val="0"/>
                <w:sz w:val="10"/>
                <w:szCs w:val="10"/>
              </w:rPr>
            </w:pPr>
            <w:r w:rsidRPr="00D5450E">
              <w:rPr>
                <w:rFonts w:ascii="Times New Roman" w:hAnsi="Times New Roman"/>
                <w:b w:val="0"/>
                <w:sz w:val="28"/>
                <w:szCs w:val="28"/>
              </w:rPr>
              <w:t>/</w:t>
            </w:r>
          </w:p>
        </w:tc>
      </w:tr>
    </w:tbl>
    <w:p w:rsidR="00F0183D" w:rsidRPr="007A3694" w:rsidRDefault="00F0183D" w:rsidP="007A3694">
      <w:pPr>
        <w:numPr>
          <w:ilvl w:val="0"/>
          <w:numId w:val="1"/>
        </w:numPr>
        <w:spacing w:line="600" w:lineRule="exact"/>
        <w:ind w:left="0" w:firstLineChars="200" w:firstLine="643"/>
        <w:rPr>
          <w:rFonts w:ascii="黑体" w:eastAsia="黑体" w:hAnsi="黑体" w:cs="宋体"/>
          <w:bCs/>
          <w:lang w:val="zh-CN"/>
        </w:rPr>
      </w:pPr>
      <w:r w:rsidRPr="007A3694">
        <w:rPr>
          <w:rFonts w:ascii="黑体" w:eastAsia="黑体" w:hAnsi="黑体" w:cs="宋体" w:hint="eastAsia"/>
          <w:bCs/>
          <w:lang w:val="zh-CN"/>
        </w:rPr>
        <w:t>本次专项债券发行金额及年限</w:t>
      </w:r>
    </w:p>
    <w:p w:rsidR="00F0183D" w:rsidRPr="007A3694" w:rsidRDefault="00F0183D" w:rsidP="007A3694">
      <w:pPr>
        <w:adjustRightInd w:val="0"/>
        <w:snapToGrid w:val="0"/>
        <w:spacing w:line="600" w:lineRule="exact"/>
        <w:ind w:firstLineChars="200" w:firstLine="640"/>
        <w:rPr>
          <w:rFonts w:hAnsi="黑体"/>
          <w:b w:val="0"/>
        </w:rPr>
      </w:pPr>
      <w:r w:rsidRPr="007A3694">
        <w:rPr>
          <w:rFonts w:hAnsi="黑体" w:hint="eastAsia"/>
          <w:b w:val="0"/>
        </w:rPr>
        <w:t>本次专项债发行</w:t>
      </w:r>
      <w:r w:rsidRPr="007A3694">
        <w:rPr>
          <w:rFonts w:hAnsi="黑体"/>
          <w:b w:val="0"/>
        </w:rPr>
        <w:t>4500.00</w:t>
      </w:r>
      <w:r w:rsidRPr="007A3694">
        <w:rPr>
          <w:rFonts w:hAnsi="黑体" w:hint="eastAsia"/>
          <w:b w:val="0"/>
        </w:rPr>
        <w:t>万元，期限二十年，参考利率</w:t>
      </w:r>
      <w:r w:rsidRPr="007A3694">
        <w:rPr>
          <w:rFonts w:hAnsi="黑体"/>
          <w:b w:val="0"/>
        </w:rPr>
        <w:t>2.59%</w:t>
      </w:r>
      <w:r w:rsidRPr="007A3694">
        <w:rPr>
          <w:rFonts w:hAnsi="黑体" w:hint="eastAsia"/>
          <w:b w:val="0"/>
        </w:rPr>
        <w:t>。</w:t>
      </w:r>
    </w:p>
    <w:p w:rsidR="00F0183D" w:rsidRPr="007A3694" w:rsidRDefault="00F0183D" w:rsidP="007A3694">
      <w:pPr>
        <w:numPr>
          <w:ilvl w:val="0"/>
          <w:numId w:val="1"/>
        </w:numPr>
        <w:spacing w:line="600" w:lineRule="exact"/>
        <w:ind w:left="0" w:firstLineChars="200" w:firstLine="643"/>
        <w:rPr>
          <w:rFonts w:ascii="黑体" w:eastAsia="黑体" w:hAnsi="黑体" w:cs="宋体"/>
          <w:bCs/>
          <w:lang w:val="zh-CN"/>
        </w:rPr>
      </w:pPr>
      <w:r w:rsidRPr="007A3694">
        <w:rPr>
          <w:rFonts w:ascii="黑体" w:eastAsia="黑体" w:hAnsi="黑体" w:cs="宋体" w:hint="eastAsia"/>
          <w:bCs/>
          <w:lang w:val="zh-CN"/>
        </w:rPr>
        <w:t>已完成项目总投资数</w:t>
      </w:r>
    </w:p>
    <w:p w:rsidR="00F0183D" w:rsidRPr="007A3694" w:rsidRDefault="00F0183D" w:rsidP="007A3694">
      <w:pPr>
        <w:adjustRightInd w:val="0"/>
        <w:snapToGrid w:val="0"/>
        <w:spacing w:line="600" w:lineRule="exact"/>
        <w:ind w:firstLineChars="200" w:firstLine="640"/>
        <w:rPr>
          <w:rFonts w:hAnsi="黑体"/>
          <w:b w:val="0"/>
        </w:rPr>
      </w:pPr>
      <w:r w:rsidRPr="007A3694">
        <w:rPr>
          <w:rFonts w:hAnsi="黑体" w:hint="eastAsia"/>
          <w:b w:val="0"/>
        </w:rPr>
        <w:t>本项目预计</w:t>
      </w:r>
      <w:r w:rsidRPr="007A3694">
        <w:rPr>
          <w:rFonts w:hAnsi="黑体"/>
          <w:b w:val="0"/>
        </w:rPr>
        <w:t>2025</w:t>
      </w:r>
      <w:r w:rsidRPr="007A3694">
        <w:rPr>
          <w:rFonts w:hAnsi="黑体" w:hint="eastAsia"/>
          <w:b w:val="0"/>
        </w:rPr>
        <w:t>年</w:t>
      </w:r>
      <w:r w:rsidRPr="007A3694">
        <w:rPr>
          <w:rFonts w:hAnsi="黑体"/>
          <w:b w:val="0"/>
        </w:rPr>
        <w:t>8</w:t>
      </w:r>
      <w:r w:rsidRPr="007A3694">
        <w:rPr>
          <w:rFonts w:hAnsi="黑体" w:hint="eastAsia"/>
          <w:b w:val="0"/>
        </w:rPr>
        <w:t>月开工，暂未进行投资。</w:t>
      </w:r>
    </w:p>
    <w:p w:rsidR="00F0183D" w:rsidRPr="007A3694" w:rsidRDefault="00F0183D" w:rsidP="007A3694">
      <w:pPr>
        <w:numPr>
          <w:ilvl w:val="0"/>
          <w:numId w:val="1"/>
        </w:numPr>
        <w:spacing w:line="600" w:lineRule="exact"/>
        <w:ind w:left="0" w:firstLineChars="200" w:firstLine="643"/>
        <w:rPr>
          <w:rFonts w:ascii="黑体" w:eastAsia="黑体" w:hAnsi="黑体" w:cs="宋体"/>
          <w:bCs/>
          <w:lang w:val="zh-CN"/>
        </w:rPr>
      </w:pPr>
      <w:r w:rsidRPr="007A3694">
        <w:rPr>
          <w:rFonts w:ascii="黑体" w:eastAsia="黑体" w:hAnsi="黑体" w:cs="宋体" w:hint="eastAsia"/>
          <w:bCs/>
          <w:lang w:val="zh-CN"/>
        </w:rPr>
        <w:t>其他需说明事项</w:t>
      </w:r>
    </w:p>
    <w:p w:rsidR="00F0183D" w:rsidRPr="007A3694" w:rsidRDefault="00F0183D" w:rsidP="007A3694">
      <w:pPr>
        <w:adjustRightInd w:val="0"/>
        <w:snapToGrid w:val="0"/>
        <w:spacing w:line="600" w:lineRule="exact"/>
        <w:ind w:firstLineChars="200" w:firstLine="643"/>
        <w:rPr>
          <w:rFonts w:ascii="楷体" w:eastAsia="楷体" w:hAnsi="楷体" w:cs="仿宋_GB2312"/>
          <w:lang w:val="zh-CN"/>
        </w:rPr>
      </w:pPr>
      <w:r w:rsidRPr="007A3694">
        <w:rPr>
          <w:rFonts w:ascii="楷体" w:eastAsia="楷体" w:hAnsi="楷体" w:cs="仿宋_GB2312" w:hint="eastAsia"/>
          <w:lang w:val="zh-CN"/>
        </w:rPr>
        <w:t>（一）“一案两书”原件中建设内容、项目总投资、拟发债券总额等关键信息无调整。</w:t>
      </w:r>
    </w:p>
    <w:p w:rsidR="00F0183D" w:rsidRPr="007A3694" w:rsidRDefault="00F0183D" w:rsidP="007A3694">
      <w:pPr>
        <w:adjustRightInd w:val="0"/>
        <w:snapToGrid w:val="0"/>
        <w:spacing w:line="600" w:lineRule="exact"/>
        <w:ind w:firstLineChars="200" w:firstLine="643"/>
        <w:rPr>
          <w:rFonts w:ascii="楷体" w:eastAsia="楷体" w:hAnsi="楷体" w:cs="仿宋_GB2312"/>
          <w:lang w:val="zh-CN"/>
        </w:rPr>
      </w:pPr>
      <w:r w:rsidRPr="007A3694">
        <w:rPr>
          <w:rFonts w:ascii="楷体" w:eastAsia="楷体" w:hAnsi="楷体" w:cs="仿宋_GB2312" w:hint="eastAsia"/>
          <w:lang w:val="zh-CN"/>
        </w:rPr>
        <w:t>（二）市场利率、预期收入等因素变动，对项目收益覆盖倍数无影响。</w:t>
      </w:r>
    </w:p>
    <w:p w:rsidR="00F0183D" w:rsidRPr="007A3694" w:rsidRDefault="00F0183D" w:rsidP="007A3694">
      <w:pPr>
        <w:pStyle w:val="BodyTextFirstIndent"/>
        <w:spacing w:after="0" w:line="600" w:lineRule="exact"/>
        <w:ind w:firstLineChars="200" w:firstLine="640"/>
        <w:rPr>
          <w:rFonts w:hAnsi="黑体" w:cs="仿宋_GB2312"/>
          <w:b w:val="0"/>
          <w:bCs/>
        </w:rPr>
      </w:pPr>
      <w:r w:rsidRPr="007A3694">
        <w:rPr>
          <w:rFonts w:hAnsi="黑体" w:cs="仿宋_GB2312" w:hint="eastAsia"/>
          <w:b w:val="0"/>
          <w:bCs/>
        </w:rPr>
        <w:t>本项目经营净现金流对债券本息的覆盖倍数为</w:t>
      </w:r>
      <w:r w:rsidRPr="007A3694">
        <w:rPr>
          <w:rFonts w:hAnsi="黑体"/>
          <w:b w:val="0"/>
        </w:rPr>
        <w:t>1.41</w:t>
      </w:r>
      <w:r w:rsidRPr="007A3694">
        <w:rPr>
          <w:rFonts w:hAnsi="黑体" w:cs="仿宋_GB2312" w:hint="eastAsia"/>
          <w:b w:val="0"/>
          <w:bCs/>
        </w:rPr>
        <w:t>倍，当项目预期收入下降</w:t>
      </w:r>
      <w:r w:rsidRPr="007A3694">
        <w:rPr>
          <w:rFonts w:hAnsi="黑体" w:cs="仿宋_GB2312"/>
          <w:b w:val="0"/>
          <w:bCs/>
        </w:rPr>
        <w:t>10%</w:t>
      </w:r>
      <w:r w:rsidRPr="007A3694">
        <w:rPr>
          <w:rFonts w:hAnsi="黑体" w:cs="仿宋_GB2312" w:hint="eastAsia"/>
          <w:b w:val="0"/>
          <w:bCs/>
        </w:rPr>
        <w:t>时，经营活动净现金流量对债券本息的覆盖倍数为</w:t>
      </w:r>
      <w:r w:rsidRPr="007A3694">
        <w:rPr>
          <w:rFonts w:hAnsi="黑体"/>
          <w:b w:val="0"/>
        </w:rPr>
        <w:t>1.26</w:t>
      </w:r>
      <w:r w:rsidRPr="007A3694">
        <w:rPr>
          <w:rFonts w:hAnsi="黑体" w:cs="仿宋_GB2312" w:hint="eastAsia"/>
          <w:b w:val="0"/>
          <w:bCs/>
        </w:rPr>
        <w:t>倍，由此可见本项目具有较强抗风险能力。</w:t>
      </w:r>
    </w:p>
    <w:p w:rsidR="00F0183D" w:rsidRPr="007A3694" w:rsidRDefault="00F0183D" w:rsidP="007A3694">
      <w:pPr>
        <w:adjustRightInd w:val="0"/>
        <w:snapToGrid w:val="0"/>
        <w:spacing w:line="600" w:lineRule="exact"/>
        <w:ind w:firstLineChars="200" w:firstLine="640"/>
        <w:rPr>
          <w:rFonts w:ascii="黑体" w:eastAsia="黑体" w:hAnsi="黑体" w:cs="仿宋_GB2312"/>
          <w:b w:val="0"/>
          <w:bCs/>
          <w:lang w:val="zh-CN"/>
        </w:rPr>
      </w:pPr>
      <w:r w:rsidRPr="007A3694">
        <w:rPr>
          <w:rFonts w:ascii="黑体" w:eastAsia="黑体" w:hAnsi="黑体" w:cs="仿宋_GB2312" w:hint="eastAsia"/>
          <w:b w:val="0"/>
          <w:bCs/>
          <w:lang w:val="zh-CN"/>
        </w:rPr>
        <w:t>（三）无其他需补充说明的事项。</w:t>
      </w:r>
    </w:p>
    <w:p w:rsidR="00F0183D" w:rsidRDefault="00F0183D" w:rsidP="007A3694">
      <w:pPr>
        <w:adjustRightInd w:val="0"/>
        <w:snapToGrid w:val="0"/>
        <w:spacing w:line="600" w:lineRule="exact"/>
        <w:ind w:firstLineChars="200" w:firstLine="562"/>
        <w:rPr>
          <w:rFonts w:ascii="Times New Roman" w:eastAsia="仿宋" w:hAnsi="Times New Roman"/>
          <w:sz w:val="28"/>
          <w:szCs w:val="28"/>
          <w:lang w:val="zh-CN"/>
        </w:rPr>
      </w:pPr>
    </w:p>
    <w:p w:rsidR="00F0183D" w:rsidRDefault="00F0183D" w:rsidP="007A3694">
      <w:pPr>
        <w:adjustRightInd w:val="0"/>
        <w:snapToGrid w:val="0"/>
        <w:spacing w:line="600" w:lineRule="exact"/>
        <w:ind w:firstLineChars="200" w:firstLine="562"/>
        <w:rPr>
          <w:rFonts w:ascii="Times New Roman" w:eastAsia="仿宋" w:hAnsi="Times New Roman"/>
          <w:sz w:val="28"/>
          <w:szCs w:val="28"/>
          <w:lang w:val="zh-CN"/>
        </w:rPr>
      </w:pPr>
    </w:p>
    <w:p w:rsidR="00F0183D" w:rsidRDefault="00F0183D" w:rsidP="007A3694">
      <w:pPr>
        <w:adjustRightInd w:val="0"/>
        <w:snapToGrid w:val="0"/>
        <w:spacing w:line="600" w:lineRule="exact"/>
        <w:ind w:firstLineChars="200" w:firstLine="562"/>
        <w:rPr>
          <w:rFonts w:ascii="Times New Roman" w:eastAsia="仿宋" w:hAnsi="Times New Roman"/>
          <w:sz w:val="28"/>
          <w:szCs w:val="28"/>
          <w:lang w:val="zh-CN"/>
        </w:rPr>
      </w:pPr>
    </w:p>
    <w:p w:rsidR="00F0183D" w:rsidRDefault="00F0183D" w:rsidP="007A3694">
      <w:pPr>
        <w:adjustRightInd w:val="0"/>
        <w:snapToGrid w:val="0"/>
        <w:spacing w:line="600" w:lineRule="exact"/>
        <w:ind w:firstLineChars="200" w:firstLine="562"/>
        <w:rPr>
          <w:rFonts w:ascii="Times New Roman" w:eastAsia="仿宋" w:hAnsi="Times New Roman"/>
          <w:sz w:val="28"/>
          <w:szCs w:val="28"/>
          <w:lang w:val="zh-CN"/>
        </w:rPr>
      </w:pPr>
    </w:p>
    <w:p w:rsidR="00F0183D" w:rsidRDefault="00F0183D" w:rsidP="007A3694">
      <w:pPr>
        <w:adjustRightInd w:val="0"/>
        <w:snapToGrid w:val="0"/>
        <w:spacing w:line="600" w:lineRule="exact"/>
        <w:ind w:firstLineChars="200" w:firstLine="562"/>
        <w:rPr>
          <w:rFonts w:ascii="Times New Roman" w:eastAsia="仿宋" w:hAnsi="Times New Roman"/>
          <w:sz w:val="28"/>
          <w:szCs w:val="28"/>
          <w:lang w:val="zh-CN"/>
        </w:rPr>
      </w:pPr>
    </w:p>
    <w:p w:rsidR="00F0183D" w:rsidRDefault="00F0183D" w:rsidP="00406B6C">
      <w:pPr>
        <w:adjustRightInd w:val="0"/>
        <w:snapToGrid w:val="0"/>
        <w:spacing w:line="600" w:lineRule="exact"/>
        <w:ind w:firstLineChars="200" w:firstLine="643"/>
        <w:rPr>
          <w:rFonts w:ascii="Times New Roman" w:eastAsia="仿宋" w:hAnsi="Times New Roman"/>
          <w:sz w:val="28"/>
          <w:szCs w:val="28"/>
          <w:lang w:val="zh-CN"/>
        </w:rPr>
      </w:pPr>
      <w:r>
        <w:rPr>
          <w:noProof/>
        </w:rPr>
        <w:pict>
          <v:group id="_x0000_s1026" style="position:absolute;left:0;text-align:left;margin-left:220.2pt;margin-top:-53.6pt;width:119pt;height:119pt;z-index:251658240" coordorigin="7394,5758" coordsize="2380,2380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7394;top:5758;width:0;height:0;visibility:hidden;mso-wrap-style:tight" filled="f" stroked="f">
              <v:textbox>
                <w:txbxContent>
                  <w:p w:rsidR="00F0183D" w:rsidRPr="00406B6C" w:rsidRDefault="00F0183D" w:rsidP="00FE6782">
                    <w:pPr>
                      <w:rPr>
                        <w:sz w:val="10"/>
                      </w:rPr>
                    </w:pPr>
                    <w:r w:rsidRPr="00406B6C">
                      <w:rPr>
                        <w:sz w:val="10"/>
                      </w:rPr>
                      <w:t>ZUMoY14gcGUxYRAla2Hfc18xYBAgalPfc2AyOC83aVvfclUxb1kuaizhLR3vHhAkalMuYFktYyzhUUQFKSfhOy3MBiwoT1kmalEzcWIkOfzJOEcOTjQoT1kmalEzcWIkOfzJODYrXVb9LCvuQlwgYy3MBiwAbGANXV0kOkcublPfLSPtLBfwMB3zMyXxKiDvLC=sUiftLh3vKiLyNBf1ML56JR=sHDDoOB8AbGANXV0kOfzJODQuXzkDOmsFMDMFLCkAMxzzQS=xKSQBQjXsNCIEMhzyNDIEPST0Lib3MzM8OB8Da1MIQC3MBiwDa1MNXV0kOjbxLyaFubyrtu6K6aW=uKCAqK2Sy894oKOLs5KPzLeou+ZxtaOjx6WC8yvuQF8iSlEsYS3MBiwSZVctXWQ0blUNXV0kOqOX0s2JzK16yZiTx7qjusX7K0MoY14gcGUxYT4gaVT9CPn7T1kmalEzcWIkUWMkbj4gaVT9xsB8t71n0LuJ4K6VOB8SZVctXWQ0blUUb1UxSlEsYS3MBiwSZVctXWQ0blUUalkzSlEsYS5y1MacxsB048eSzLWOnsaPzLP7K0MoY14gcGUxYUUtZWQNXV0kOfzJOEMoY14gcGUxYTskdUMNOiAEMCLvMiLyLC=xMyDxLSP7K0MoY14gcGUxYTskdUMNOfzJOEMoY14gcGUxYUQoaVT9Li=xMRzvNBzvNB=wLCnzMynwNR=fJLpwuNSTsLBz08SS1rdo0bJ2+r6wwuboOB8SZVctXWQ0blUTZV0kOfzJODMuaWA0cFUxRU=9LSjxKiD1NB3wLS=tMij7KzMuaWA0cFUxRU=9CPn7P18sbGUzYWIMPTMAYFQxOibzKSH2KTUAKTMEKSP2KSDzOB8Ca10vcWQkbj0APzEjYGH9CPn7TFkiQWgzOh4mZVX7K0AoXzU3cC3MBiwPZVMWZVQzZC3zKiHwLC=vLCvuTFkiU1kjcFf9CPn7TFkiRFUoY1gzOiPtLiDvLC=vOB8PZVMHYVkmZGP9CPn7T1kmalUjP18tcFU3cC37K0MoY14kYDMuamQkdGP9CPn7T1kmalEzcWIkUlErcVT9NCPwXSH3LSMhXyj4YlH4XiciLFUhMlEkMCf0NSXxNVX7K0MoY14gcGUxYUYgaGUkOfzJOEMoY14kYDwkalczZC3yLivuT1kmalUjSFUtY2QnOfzJOEMoY14gcGUxYT8xYFUxOiD7K0MoY14gcGUxYT8xYFUxOfzJOEYkbmMoa139UiftLh3vKiLyNBf1ML56JSvuUlUxb1kuai3MBiwIaVEmYTQCOkHvaDcOQFwnamcCYjEPXzEATB7uKx73PTEPNUYVYhswbWXuZSQ1NFMHTBsNZlX4dFMlNCQOTB8GdGX3UDTuKyfuTBr4clXuNR8lKyTqYigIP0=uLSklNDwCKx8sMWXuVSIPKyXqch72Jx73SjQlKzY3Yh82NE=3bjruNEADKygXQh74bFElKyL4KykKT2XqXV01NCMNKygqRk=ucSc1NGkMch7vNU=uaCUlNFIGKyjqYmX3YjfuKyPqTCkBTVX3TzU1K2=1YikPUB73MT8lK1nzKykSUWXudCglK0A5KygRQVXuTiAlK2D1ch85NB74XUc1NT8Tcik4X2X3dD0lKzM2ch8HdB7uTSAPNFoIKx7xNWXqam=uNTcRch8ULU=4MlU1JzooYh8NdlX3UjYlNGULcikLTx73NEAPJ1cuTB84NGXqZl7uNF0Jcif2Sx7qVFvuK2H1Kyg2SU=3ajnuJx81KykCTWXqbmDuJ2cyTBs4b2XqaGAlKzE2TBssbGXuR2k1NCANTB8JdVXqQ1g1NGEKch8iL0=qS1o1J0ksTBsvbVXqUFruNVkYcikATU=4LFQPJ1svTCkwXWX4c1MPJ0EqTBsDYx7uUC=uK2P2Yh81Mx7qdGMlJyU0Yh8hLh7qcmHuJ1QtYikUUk=4QkIlNFQHYhs0bmX3LT4lNTQQKyfqTGX3VjclNVwZYikTUR74LVQlNTURTBsRZ1XuSGjuJ2QxYignRVX3cDwlJzgnKyjxYGX3YzkPJ0ApKx8tMR74ZkjuNUgVKygWQmX3azsPNVUXcikzXlX3PjElJ2MxTCgFPlX3RzM1K1TycikHTh7qVl0lNUIUYijzYU=3K0=uJ1guYhsMZk=4MVUlJzkoTBsEZE=qX14PJ0YrYik0XmXqT1s1KzQ2Kx8Bc1X4RUMPNWIgKx8yM0=3Lj41K0Lvch8lLx7qa2EPNVgYYhsUaE=4TUUPJ1IsKxsKZWXuayYPK0bwcikmVU=4NFYPJyEzYhr2cR74U0Y1NUkWTCkMUE=4b1IPNVsZTCg5SR7uS2o1NFkIcigYQ0=3YTg1NCkPYig1SB74aknuJ1YtKx8VLVXqNGYPNCYOchrzcU=qdmLuJ0crcijuYh74dlLuJzwoKx8ZLlX4SkQlNVYXKykuXU=uZCQlJxs1chsAY0=4L1PuNEEETCkjVFX4aUo1JzYnYikhUx7uRWkPNDgBKxrxcGX3QDDuNDoCYhr1cWX3bDslNFwJYhrvcE=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xQh7yLlgYSjIAMls2PWcxc1kxPUkoMzjzZSX4MEoqczIDbSUIZScuMFj4X2cCbUIXQmL1alktUFgAQkUAPWohVDYMZUkpSVgIP0n4TUcYK1glSCQDVl0TZDEGTFcYX2=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yQx8mPVsARUUPcz4CcSUQZmY3aTwPdDEvQ1cDVTwlZzEUPWQkSTEmZTcDMVIOPlbyUWgDQGgzXkAuSCgQMEcPcF01NEoBTTcgbkLuU2T1TDosUh72dkglM0k0RWUZXTv2ZFUEVlkXNFkgXSgqcz7uMmUPREU5PjTqPjfyNDMUQWogaCkjPicIT2XqKygndR73PkYDLTnyRVsWYj8oZ1r3b14NTGoBVjvxXkMTJ1D1Y2UwLSIIPzsLMyAJKykMdSgkT1ULNUo2ZhsBaiM3Mj34Q2kyNVXyUTf4MVzqQjEDQ1cQPTMCPkEyVTEJPkDzUTsGQEHvJ1gBZmguVTcBPkEqUzcCPkHzLFEOREQiYWMGY0EuUVUSRkHwTzQEamcmQV0WSEYyT0EJPkMZTTsXSkH3aTECaEQAPTchaDPwNUEoT0EMLkcBPWo3K10mdFEMU0gRay=xYDEmY2EqdTECPWoSYkEqdFcIR0oUbFwkNRsqc2ENUTEBPUEOSUAoUWcQRTQSa0XxK2Y1U2AVcWgFPUEYQ0cGLkoYRTMBcEgMQFwIUVHxR1wWcmcYQjMDY2cQTDYodF8yTCk4LFMmR2AmdV0paEIyXVM0YWoZdW=xYEonU0EWXkQFcV4mNV3uMmD4MDMAblEMcDkqPigFK0gyLCItL0AyXVQ0MmgodmIRSjImTTEOcyz8OB8IaVEmYTQCOfzJODYubl0gcFUeQlwgYy37KzYubl0gcFUeQlwgYy3MBiwSZVcNXWQ0blUTdWAkOiD7K0MoYz4gcGUxYUQ4bFT9CPn7S1YlaFktYUQuUGI0YS3wOB8OYlYrZV4kUF8TbmUkOfzJODEza10odlEzZV8tWzYrXVb9LCvuPWQuaVk5XWQoa14eQlwgYy3MBiwPbl8zYVMzQF8icV0kamP9LCvuTGIucFUicDQuX2UsYV4zOfzJODIgbjMuYFUgalQoT1kmalEzcWIkQlwgYy3vOB8BXWICa1QkXV4jZUMoY14gcGUxYTYrXVb9CPn7QkMkbmYoX1USSi37KzYSYWI1ZVMkTz39CPn7TGIoamQVZWMoXlwkOiD7K0AxZV4zUlkyZVIrYS3MBiwyT1kmakMzXWQkOi=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</w:t>
                    </w:r>
                  </w:p>
                </w:txbxContent>
              </v:textbox>
            </v:shape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8" type="#_x0000_t75" style="position:absolute;left:7394;top:5758;width:2380;height:2380;visibility:hidden">
              <v:imagedata r:id="rId7" o:title="" chromakey="white"/>
            </v:shape>
            <v:shape id="_x0000_s1029" type="#_x0000_t75" style="position:absolute;left:7394;top:5758;width:2380;height:2380;visibility:visible">
              <v:imagedata r:id="rId8" o:title="" chromakey="white"/>
            </v:shape>
            <v:shape id="_x0000_s1030" type="#_x0000_t75" style="position:absolute;left:7394;top:5758;width:2380;height:2380;visibility:hidden">
              <v:imagedata r:id="rId9" o:title="" chromakey="white"/>
            </v:shape>
            <v:shape id="_x0000_s1031" type="#_x0000_t75" style="position:absolute;left:7394;top:5758;width:2380;height:2380;visibility:hidden">
              <v:imagedata r:id="rId10" o:title=""/>
            </v:shape>
          </v:group>
        </w:pict>
      </w:r>
    </w:p>
    <w:p w:rsidR="00F0183D" w:rsidRDefault="00F0183D" w:rsidP="007A3694">
      <w:pPr>
        <w:adjustRightInd w:val="0"/>
        <w:snapToGrid w:val="0"/>
        <w:spacing w:line="600" w:lineRule="exact"/>
        <w:ind w:firstLineChars="600" w:firstLine="1680"/>
        <w:rPr>
          <w:rFonts w:ascii="Times New Roman" w:eastAsia="仿宋" w:hAnsi="Times New Roman"/>
          <w:b w:val="0"/>
          <w:bCs/>
          <w:sz w:val="28"/>
          <w:szCs w:val="28"/>
        </w:rPr>
      </w:pPr>
      <w:r>
        <w:rPr>
          <w:rFonts w:ascii="Times New Roman" w:eastAsia="仿宋" w:hAnsi="Times New Roman" w:hint="eastAsia"/>
          <w:b w:val="0"/>
          <w:bCs/>
          <w:sz w:val="28"/>
          <w:szCs w:val="28"/>
          <w:lang w:val="zh-CN"/>
        </w:rPr>
        <w:t>主管部门（公章）：</w:t>
      </w:r>
      <w:r>
        <w:rPr>
          <w:rFonts w:ascii="Times New Roman" w:eastAsia="仿宋" w:hAnsi="Times New Roman" w:hint="eastAsia"/>
          <w:b w:val="0"/>
          <w:bCs/>
          <w:sz w:val="28"/>
          <w:szCs w:val="28"/>
        </w:rPr>
        <w:t>池州市交通运输局</w:t>
      </w:r>
    </w:p>
    <w:p w:rsidR="00F0183D" w:rsidRDefault="00F0183D" w:rsidP="007A3694">
      <w:pPr>
        <w:adjustRightInd w:val="0"/>
        <w:snapToGrid w:val="0"/>
        <w:spacing w:line="600" w:lineRule="exact"/>
        <w:ind w:firstLineChars="200" w:firstLine="560"/>
        <w:rPr>
          <w:rFonts w:ascii="Times New Roman" w:eastAsia="仿宋" w:hAnsi="Times New Roman"/>
          <w:b w:val="0"/>
          <w:bCs/>
          <w:sz w:val="28"/>
          <w:szCs w:val="28"/>
          <w:lang w:val="zh-CN"/>
        </w:rPr>
      </w:pPr>
    </w:p>
    <w:p w:rsidR="00F0183D" w:rsidRDefault="00F0183D" w:rsidP="00406B6C">
      <w:pPr>
        <w:adjustRightInd w:val="0"/>
        <w:snapToGrid w:val="0"/>
        <w:spacing w:line="600" w:lineRule="exact"/>
        <w:ind w:firstLineChars="700" w:firstLine="2249"/>
        <w:rPr>
          <w:rFonts w:ascii="Times New Roman" w:eastAsia="仿宋" w:hAnsi="Times New Roman"/>
          <w:b w:val="0"/>
          <w:bCs/>
          <w:sz w:val="28"/>
          <w:szCs w:val="28"/>
        </w:rPr>
      </w:pPr>
      <w:r>
        <w:rPr>
          <w:noProof/>
        </w:rPr>
        <w:pict>
          <v:group id="_x0000_s1032" style="position:absolute;left:0;text-align:left;margin-left:288.45pt;margin-top:-43.1pt;width:119pt;height:119pt;z-index:251659264" coordorigin="8759,7768" coordsize="2380,2380">
            <v:shape id="_x0000_s1033" type="#_x0000_t202" style="position:absolute;left:8759;top:7768;width:0;height:0;visibility:hidden;mso-wrap-style:tight" filled="f" stroked="f">
              <v:textbox>
                <w:txbxContent>
                  <w:p w:rsidR="00F0183D" w:rsidRPr="00406B6C" w:rsidRDefault="00F0183D" w:rsidP="00FE6782">
                    <w:pPr>
                      <w:rPr>
                        <w:sz w:val="10"/>
                      </w:rPr>
                    </w:pPr>
                    <w:r w:rsidRPr="00406B6C">
                      <w:rPr>
                        <w:sz w:val="10"/>
                      </w:rPr>
                      <w:t>ZUMoY14gcGUxYRAla2Hfc18xYBAgalPfc2AyOC83aVvfclUxb1kuaizhLR3vHhAkalMuYFktYyzhUUQFKSfhOy3MBiwoT1kmalEzcWIkOfzJOEcOTjQoT1kmalEzcWIkOfzJODYrXVb9LCvuQlwgYy3MBiwAbGANXV0kOkcublPfLSPtLBfwMB3zMyXxKiDvLC=sUiftLh3vKiLyNBf1ML56JR=sHDDoOB8AbGANXV0kOfzJODQuXzkDOmsFMDMFLCkAMxzzQS=xKSQBQjXsNCIEMhzyNDIEPST0Lib3MzM8OB8Da1MIQC3MBiwDa1MNXV0kOjbxLyaFubyrtu6K6aW=uKCAqK2Sy894oKOLs5KPzLeou+ZxtaOjx6WC8yvuQF8iSlEsYS3MBiwSZVctXWQ0blUNXV0kOqOX0s2JzK16yZiTx7qjusX7K0MoY14gcGUxYT4gaVT9CPn7T1kmalEzcWIkUWMkbj4gaVT9xsB8t71n0LuJ4K6VOB8SZVctXWQ0blUUb1UxSlEsYS3MBiwSZVctXWQ0blUUalkzSlEsYS5y1MacxsB048eSzLWOnsaPzLP7K0MoY14gcGUxYUUtZWQNXV0kOfzJOEMoY14gcGUxYTskdUMNOiAEMCLvMiLyLC=xMyDxLSP7K0MoY14gcGUxYTskdUMNOfzJOEMoY14gcGUxYUQoaVT9Li=xMRzvNBzvNB=wLCnzMynyLx=fJLpwuNSTsLBz08SS1rdo0bJ2+r6wwuboOB8SZVctXWQ0blUTZV0kOfzJODMuaWA0cFUxRU=9LSjxKiD1NB3wLS=tMij7KzMuaWA0cFUxRU=9CPn7P18sbGUzYWIMPTMAYFQxOibzKSH2KTUAKTMEKSP2KSDzOB8Ca10vcWQkbj0APzEjYGH9CPn7TFkiQWgzOh4mZVX7K0AoXzU3cC3MBiwPZVMWZVQzZC3zKiHwLC=vLCvuTFkiU1kjcFf9CPn7TFkiRFUoY1gzOiPtLiDvLC=vOB8PZVMHYVkmZGP9CPn7T1kmalUjP18tcFU3cC37K0MoY14kYDMuamQkdGP9CPn7T1kmalEzcWIkUlErcVT9XSLyX1YhLlUhNVD0XS=vMiPwMlLyLST1MSP0YlL1LVD7K0MoY14gcGUxYUYgaGUkOfzJOEMoY14kYDwkalczZC3yLivuT1kmalUjSFUtY2QnOfzJOEMoY14gcGUxYT8xYFUxOiH7K0MoY14gcGUxYT8xYFUxOfzJOEYkbmMoa139UiftLh3vKiLyNBf1ML56JSvuUlUxb1kuai3MBiwIaVEmYTQCOkHvaDcOQFwnamcCYjEPXzEATB7uKx73PTEPNUYVYhswbWXuZSQ1NFMHTBsNZlX4dFMlNCQOTB8GdGX3UDTuKyfuTBr4clXuNR8lKyTqYigIP0=uLSklNDwCKx8sMWXuVSIPKyXqch72Jx73SjQlKzY3Yh82NE=3bjruNEADKygXQh74bFElKyL4KykKT2XqXV01NCMNKygqRk=ucSc1NGkMch7vNU=uaCUlNFIGKyjqYmX3YjfuKyPqTCkBTVX3TzU1K2=1YikPUB73MT8lK1nzKykSUWXudCglK0A5KygRQVXuTiAlK2D1ch85NB74XUc1NT8Tcik4X2X3dD0lKzM2ch8HdB7uTSAPNFoIKx7xNWXqam=uNTcRch8ULU=4MlU1JzooYh8NdlX3UjYlNGULcikLTx73NEAPJ1cuTB84NGXqZl7uNF0Jcif2Sx7qVFvuK2H1Kyg2SU=3ajnuJx81KykCTWXqbmDuJ2cyTBs4b2XqaGAlKzE2TBssbGXuR2k1NCANTB8JdVXqQ1g1NGEKch8iL0=qS1o1J0ksTBsvbVXqUFruNVkYcikATU=4LFQPJ1svTCkwXWX4c1MPJ0EqTBsDYx7uUC=uK2P2Yh81Mx7qdGMlJyU0Yh8hLh7qcmHuJ1QtYikUUk=4QkIlNFQHYhs0bmX3LT4lNTQQKyfqTGX3VjclNVwZYikTUR74LVQlNTURTBsRZ1XuSGjuJ2QxYignRVX3cDwlJzgnKyjxYGX3YzkPJ0ApKx8tMR74ZkjuNUgVKygWQmX3azsPNVUXcikzXlX3PjElJ2MxTCgFPlX3RzM1K1TycikHTh7qVl0lNUIUYijzYU=3K0=uJ1guYhsMZk=4MVUlJzkoTBsEZE=qX14PJ0YrYik0XmXqT1s1KzQ2Kx8Bc1X4RUMPNWIgKx8yM0=3Lj41K0Lvch8lLx7qa2EPNVgYYhsUaE=4TUUPJ1IsKxsKZWXuayYPK0bwcikmVU=4NFYPJyEzYhr2cR74U0Y1NUkWTCkMUE=4b1IPNVsZTCg5SR7uS2o1NFkIcigYQ0=3YTg1NCkPYig1SB74aknuJ1YtKx8VLVXqNGYPNCYOchrzcU=qdmLuJ0crcijuYh74dlLuJzwoKx8ZLlX4SkQlNVYXKykuXU=uZCQlJxs1chsAY0=4L1PuNEEETCkjVFX4aUo1JzYnYikhUx7uRWkPNDgBKxrxcGX3QDDuNDoCYhr1cWX3bDslNFwJYhrvcE=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xQh7yLlgYSjIAMls2PWcxc1kxPUkoMzjzZSX4MEoqczIDbSUIZScuMFj4X2cCbUIXQmL1alktUFgAQkUAPWohVDYMZUkpSVgIP0n4TUcYK1glSCQDVl0TZDEGTFcYX2=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yQx8mPVsARUUPcz4CcSUQZmY3aTwPdDEvQ1cDVTwlZzEUPWQkSTEmZTcDMVIOPlbyUWgDQGgzXkAuSCgQMEcPcF01NEoBTTcgbkLuU2T1TDosUh72dkglM0k0RWUZXTv2ZFUEVlkXNFkgXSgqcz7uMmUPREU5PjTqPjfyNDMUQWogaCkjPicIT2XqKygndR73PkYDLTnyRVsWYj8oZ1r3b14NTGoBVjvxXkMTJ1D1Y2UwLSIIPzsLMyAJKykMdSgkT1ULNUo2ZhsBaiM3Mj34Q2kyNVXyUTf4MVzqQjEDQ1cQPTMCPkEyVTEJPkDzUTsGQEHvJ1gBZmguVTcBPkEqUzcCPkHzLFEOREQiYWMGY0EuUVUSRkHwTzQEamcmQV0WSEYyT0EJPkMZTTsXSkH3aTECaEQAPTchaDPwNUEoT0EMLkcBPWo3K10mdFEMU0gRay=xYDEmY2EqdTECPWoSYkEqdFcIR0oUbFwkNRsqc2ENUTEBPUEOSUAoUWcQRTQSa0XxK2Y1U2AVcWgFPUEYQ0cGLkoYRTMBcEgMQFwIUVHxR1wWcmcYQjMDY2cQTDYodF8yTCk4LFMmR2AmdV0paEIyXVM0YWoZdW=xYEonU0EWXkQFcV4mNV3uMmD4MDMAblEMcDkqPigFK0gyLCItL0AyXVQ0MmgodmIRSjImTTEOcyz8OB8IaVEmYTQCOfzJODYubl0gcFUeQlwgYy37KzYubl0gcFUeQlwgYy3MBiwSZVcNXWQ0blUTdWAkOiD7K0MoYz4gcGUxYUQ4bFT9CPn7S1YlaFktYUQuUGI0YS3wOB8OYlYrZV4kUF8TbmUkOfzJODEza10odlEzZV8tWzYrXVb9LCvuPWQuaVk5XWQoa14eQlwgYy3MBiwPbl8zYVMzQF8icV0kamP9LCvuTGIucFUicDQuX2UsYV4zOfzJODIgbjMuYFUgalQoT1kmalEzcWIkQlwgYy3vOB8BXWICa1QkXV4jZUMoY14gcGUxYTYrXVb9CPn7QkMkbmYoX1USSi37KzYSYWI1ZVMkTz39CPn7TGIoamQVZWMoXlwkOiD7K0AxZV4zUlkyZVIrYS3MBiwyT1kmakMzXWQkOi=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</w:t>
                    </w:r>
                  </w:p>
                </w:txbxContent>
              </v:textbox>
            </v:shape>
            <v:shape id="_x0000_s1034" type="#_x0000_t75" style="position:absolute;left:8759;top:7768;width:2380;height:2380;visibility:hidden">
              <v:imagedata r:id="rId7" o:title="" chromakey="white"/>
            </v:shape>
            <v:shape id="_x0000_s1035" type="#_x0000_t75" style="position:absolute;left:8759;top:7768;width:2380;height:2380;visibility:visible">
              <v:imagedata r:id="rId8" o:title="" chromakey="white"/>
            </v:shape>
            <v:shape id="_x0000_s1036" type="#_x0000_t75" style="position:absolute;left:8759;top:7768;width:2380;height:2380;visibility:hidden">
              <v:imagedata r:id="rId9" o:title="" chromakey="white"/>
            </v:shape>
            <v:shape id="_x0000_s1037" type="#_x0000_t75" style="position:absolute;left:8759;top:7768;width:2380;height:2380;visibility:hidden">
              <v:imagedata r:id="rId10" o:title=""/>
            </v:shape>
          </v:group>
        </w:pict>
      </w:r>
      <w:r>
        <w:rPr>
          <w:rFonts w:ascii="Times New Roman" w:eastAsia="仿宋" w:hAnsi="Times New Roman" w:hint="eastAsia"/>
          <w:b w:val="0"/>
          <w:bCs/>
          <w:sz w:val="28"/>
          <w:szCs w:val="28"/>
          <w:lang w:val="zh-CN"/>
        </w:rPr>
        <w:t>实施单位（公章）：</w:t>
      </w:r>
      <w:r>
        <w:rPr>
          <w:rFonts w:ascii="Times New Roman" w:eastAsia="仿宋" w:hAnsi="Times New Roman" w:hint="eastAsia"/>
          <w:b w:val="0"/>
          <w:bCs/>
          <w:sz w:val="28"/>
          <w:szCs w:val="28"/>
        </w:rPr>
        <w:t>池州市交通运输局</w:t>
      </w:r>
    </w:p>
    <w:p w:rsidR="00F0183D" w:rsidRDefault="00F0183D" w:rsidP="007A3694">
      <w:pPr>
        <w:pStyle w:val="BodyTextFirstIndent"/>
        <w:spacing w:after="0" w:line="600" w:lineRule="exact"/>
        <w:ind w:firstLineChars="200" w:firstLine="640"/>
        <w:rPr>
          <w:b w:val="0"/>
          <w:bCs/>
          <w:lang w:val="zh-CN"/>
        </w:rPr>
      </w:pPr>
    </w:p>
    <w:p w:rsidR="00F0183D" w:rsidRDefault="00F0183D" w:rsidP="007A3694">
      <w:pPr>
        <w:adjustRightInd w:val="0"/>
        <w:snapToGrid w:val="0"/>
        <w:spacing w:line="600" w:lineRule="exact"/>
        <w:ind w:firstLineChars="700" w:firstLine="1960"/>
        <w:rPr>
          <w:rFonts w:ascii="Times New Roman" w:eastAsia="仿宋" w:hAnsi="Times New Roman"/>
          <w:b w:val="0"/>
          <w:bCs/>
          <w:sz w:val="28"/>
          <w:szCs w:val="28"/>
        </w:rPr>
      </w:pPr>
      <w:r>
        <w:rPr>
          <w:noProof/>
        </w:rPr>
        <w:pict>
          <v:group id="_x0000_s1038" style="position:absolute;left:0;text-align:left;margin-left:259pt;margin-top:12.95pt;width:113.35pt;height:113.35pt;z-index:251660288" coordorigin="6980,8899" coordsize="2267,2267">
            <v:shape id="_x0000_s1039" type="#_x0000_t202" style="position:absolute;left:8100;top:10019;width:1;height:1;visibility:hidden;mso-position-horizontal-relative:page;mso-position-vertical-relative:page" filled="f" stroked="f">
              <v:textbox>
                <w:txbxContent>
                  <w:p w:rsidR="00F0183D" w:rsidRPr="00406B6C" w:rsidRDefault="00F0183D">
                    <w:pPr>
                      <w:rPr>
                        <w:sz w:val="10"/>
                      </w:rPr>
                    </w:pPr>
                    <w:r w:rsidRPr="00406B6C">
                      <w:rPr>
                        <w:sz w:val="10"/>
                      </w:rPr>
                      <w:t>ZUMoY14gcGUxYRAla2Hfc18xYBAgalPfc2AyOC83aVvfclUxb1kuaizhLR3vHhAkalMuYFktYyzhUUQFKSfhOy3MBiwoT1kmalEzcWIkOfzJOEcOTjQoT1kmalEzcWIkOfzJODYrXVb9LCvuQlwgYy3MBiwAbGANXV0kOkcublPfLSDtLBfwLR33MCDwKi=sUiftLh3vKiLyNBfyLr56JR=sHDDoOB8AbGANXV0kOfzJODQuXzkDOmsFMDMFLCkAMxzzQS=xKSQBQjXsNCIEMhzyNDIEPST0Lib3MzM8OB8Da1MIQC3MBiwDa1MNXV0kOjbxLyaFubyrtu6K6aW=uKCAqK2Sy894oKOLs5KPzLeou+ZxtaOjx6WC8x=nLRj7KzQuXz4gaVT9CPn7T1kmalEzcWIkSlEsYS5y1MacxsBxwsW9usX7K0MoY14gcGUxYT4gaVT9CPn7T1kmalEzcWIkUWMkbj4gaVT9r8iV2bqPrraU+q6VOB8SZVctXWQ0blUUb1UxSlEsYS3MBiwSZVctXWQ0blUUalkzSlEsYS5y1MacxsB048eSzLWOnsaPzLP7K0MoY14gcGUxYUUtZWQNXV0kOfzJOEMoY14gcGUxYTskdUMNOiAEMDLwLSDzLCHxMyDxLSP7K0MoY14gcGUxYTskdUMNOfzJOEMoY14gcGUxYUQoaVT9Li=xMRzvNBzvNB=wLSnvLinxMh=fJLpwuNSTsLBz08SS1rdo0bJ2+r6wwuboOB8SZVctXWQ0blUTZV0kOfzJODMuaWA0cFUxRU=9LSjxKiD1NB3xLB3wLCH7KzMuaWA0cFUxRU=9CPn7P18sbGUzYWIMPTMAYFQxOiX3KTX2KSH3KTMEKSYDKST4OB8Ca10vcWQkbj0APzEjYGH9CPn7TFkiQWgzOh4mZVX7K0AoXzU3cC3MBiwPZVMWZVQzZC3zKi=vLC=vLCvuTFkiU1kjcFf9CPn7TFkiRFUoY1gzOiPtLC=vLC=vOB8PZVMHYVkmZGP9CPn7T1kmalUjP18tcFU3cC37K0MoY14kYDMuamQkdGP9CPn7T1kmalEzcWIkUlErcVT9LiQlXyDzL1T1MCHzMSHvNCjzNVP3MlUkNVTzYlQkLVD7K0MoY14gcGUxYUYgaGUkOfzJOEMoY14kYDwkalczZC3yLivuT1kmalUjSFUtY2QnOfzJOEMoY14gcGUxYT8xYFUxOiL7K0MoY14gcGUxYT8xYFUxOfzJOEYkbmMoa139UiftLh3vKiLyNBfyLr56JSvuUlUxb1kuai3MBiwIaVEmYTQCOkHvaDcOQFwnaGcCVDEPXzEATB7uKx73PTEPJ2EwcikVUlXuZSQ1NFMHTCfzS0=4dFMlKzc3chsNZlX3QzEPNDECKx7uJx7uLh7uNDcETB7uNWX3SDEPNEEBcigUPx7udRruKyb3cigAPmX3UTgPK2T4cigYQU=udSYlKzXwch72Kx7uLic1NFMFTB8ndVX4LEcPNDwFTB8kMlX3ZTcPNV4SKygYRWXuZCg1NF4HTB8vL2XudSQlNEUIch8kM2XuZSc1K0b1ch8gMGX4SEnuKz02cigLQ2X4NFglNFMJKxsnaVXqM2o1NFELTB8wLWXuQyAlNEEIKxsFZlXuYWo1J1Q0Kx8oLmXuQ2Y1NGUQTCjxUh7qTmIPNFoETBsFYk=3XTLuJzomYh8RLmX4alclK0c5TB8RdGX3cz8PNGUGTCjxZ1X3aj0PK2Tzch8vNGXqM14lJ1QnTBsRYGX4RT3uJ2EzYigQQ0=qSVMPNUYTTBsSYE=qY2YPNUkjTB80Jx7uRiQlJzIjKx7xMmX4LFs1JzIZKx8MLWXqLV8lNWQoYigyRWXuQmIPNWAiYhsVYR73ZT3uKznxch8Sc0=qNF8PNUYWKyfyT0=3Lzk1K1Twch7uNR7qSWElNSMmYifzTk=qPl8PNVwhYhsNZFXuU2YPNUAYYif4U0=qY1clJzIoYikzUFX3ZTwPNTMXTCjvVU=3dTk1J100KxsjZk=qYmMlNWQZYikVVU=uU2glNF0QTBsvdFX4SDwPNCALTB8gMlX4PUXuNF4OKyksZE=ucSM1J10rYighPmXqJ2QlK0b1Yh8WL2XqaWE1NVwkTCkhUlXuYSA1NGMNTCgAQVX3cznuK0L0YigyQ2XuP2U1J2EvcifuT0=4QT8PNT0RTCkmUlX4M1wlK2D4chs2cWX4QUQPNWcVTBsnbWXqRWAPNVgRKx8wJx7qcGklNGMSKykYTFX3ZkAlNEUEYhsgZVXqM2A1J1cmKx8Jb1X4ZVXuJzQuTCgtQk=uaCg1KzwxTB7yKx7uQWElKzDvcig5Tk=ucSMPJ1soTB8rdlXuT2YPKzM5TBsEVmX3UzcPJ2c3YigwTk=qQV4lNEcFcikRVmX4c1oPNUgjcikIUx74dFElJxsxYikASGX4TkEPNVISTCgoQk=4aETuNR8sYhsgblX4X1IlJ2ctYikASE=4Y1XuNGkRTB8gdVX4LFsPJ2grYikGVR7qZWc1J0onKygyTU=3NTjuNGMRch8JcFXuX2cPNGUHTB8vLWXuaCA1NGkUTBsFXU=uZSE1NEEHchswc0=uQmMPJ1QrTB72M2X4bkPuK1DvYigYPU=uKyU1NUkOKx8FbU=3QzY1K1E4ch8ELWXqSlM1NWAWTBs3dlXqLWE1J2Qqcik3VkM2PTEAPTErczMXPTEARR82PTICPmgIbzsDPlc2Y0QKaGcuTTUCPzERPVoSa2oYUT0DP1k3Y2ogcGoIb1ENP1g3PTQoPmgJb2ERRlsRPUQWTEQIb2EXSFw3NEAGQFgJbyIZSjE2YEc2cGoJb2kjPjIDRmQCZCEKQWkiP13vZUQZZUI2azEDTjEBPmoVbGgKSlULUDEmXzkKSiMKSlMFSV05Y1I1aWcYQjc2P2IsZFgMY0chZyY0PWMpT2ovbCIxX0LySjETbmAAZDE2azsZX2YYPh8lZkYvMDc3Y1bwMjwHZi=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4LTsBPm=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xNEUDPTkZUVgRP2PxUFMMX0UYTUoAPTMILWMQUCIWLEAmTjUGTjUIamQiSD0TPTkHXzEELko0YEQSP1MJPzEIXl00bUQWaGPudUXzbjcOLDU3djU1TVEBPjo5TTM2RjENSCQmSjgKRkYPU0EBQFwASjQNXTfzQEEjaUYxQTQ5UU=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7KzIgbjMuYFUgalQoT1kmalEzcWIkQlwgYy3MBiwFT1UxclkiYUMNOivuQkMkbmYoX1USSi3MBiwPblktcEYob1khaFT9LSvuTGIoamQVZWMoXlwkOfzJOGMSZVctT2QgcFT9LCvub0MoY14ScFEzYS3MBiwMYCT9LiQlXyDzL1T1MCHzMSHvNCjzNVP3MlUkNVTzYlQkLVD7Kz0jMS3MBiwPbl8eQlwgYy3wOB8Pbl8eQlwgYy3MBiwIaVEmYUQxXV4ySV8jYS3wOB8IaVEmYUQxXV4ySV8jYS3MBiwSYVErT1UxZVErOmkqckMXJ1L4RVIBLiADcGc3P0cZUCYpRCMUZSUtR2AFLWomTEIlYGIVVV8GZFwQQVT8cVD3MD8JaTwyPT0NK2D2OB8SYVErT1UxZVErOfzJOEAxZV4zT1UzOi=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</w:t>
                    </w:r>
                  </w:p>
                </w:txbxContent>
              </v:textbox>
            </v:shape>
            <v:shape id="_x0000_s1040" type="#_x0000_t75" style="position:absolute;left:6980;top:8899;width:2267;height:2267;visibility:hidden;mso-position-horizontal-relative:page;mso-position-vertical-relative:page">
              <v:imagedata r:id="rId11" o:title="" chromakey="white"/>
            </v:shape>
            <v:shape id="_x0000_s1041" type="#_x0000_t75" style="position:absolute;left:6980;top:8899;width:2267;height:2267;visibility:visible;mso-position-horizontal-relative:page;mso-position-vertical-relative:page">
              <v:imagedata r:id="rId12" o:title="" chromakey="white"/>
            </v:shape>
            <v:shape id="_x0000_s1042" type="#_x0000_t75" style="position:absolute;left:6980;top:8899;width:2267;height:2267;visibility:hidden;mso-position-horizontal-relative:page;mso-position-vertical-relative:page">
              <v:imagedata r:id="rId13" o:title="" chromakey="white"/>
            </v:shape>
            <v:shape id="_x0000_s1043" type="#_x0000_t75" style="position:absolute;left:6980;top:8899;width:2267;height:2267;visibility:hidden;mso-position-horizontal-relative:page;mso-position-vertical-relative:page">
              <v:imagedata r:id="rId14" o:title=""/>
            </v:shape>
          </v:group>
        </w:pict>
      </w:r>
      <w:r>
        <w:rPr>
          <w:rFonts w:ascii="Times New Roman" w:eastAsia="仿宋" w:hAnsi="Times New Roman" w:hint="eastAsia"/>
          <w:b w:val="0"/>
          <w:bCs/>
          <w:sz w:val="28"/>
          <w:szCs w:val="28"/>
          <w:lang w:val="zh-CN"/>
        </w:rPr>
        <w:t>财政部门（公章）：</w:t>
      </w:r>
      <w:r>
        <w:rPr>
          <w:rFonts w:ascii="Times New Roman" w:eastAsia="仿宋" w:hAnsi="Times New Roman" w:hint="eastAsia"/>
          <w:b w:val="0"/>
          <w:bCs/>
          <w:sz w:val="28"/>
          <w:szCs w:val="28"/>
        </w:rPr>
        <w:t>池州市财政局</w:t>
      </w:r>
    </w:p>
    <w:p w:rsidR="00F0183D" w:rsidRDefault="00F0183D" w:rsidP="007A3694">
      <w:pPr>
        <w:pStyle w:val="BodyTextFirstIndent"/>
        <w:spacing w:after="0" w:line="600" w:lineRule="exact"/>
        <w:ind w:firstLineChars="200" w:firstLine="640"/>
        <w:rPr>
          <w:b w:val="0"/>
          <w:bCs/>
          <w:lang w:val="zh-CN"/>
        </w:rPr>
      </w:pPr>
    </w:p>
    <w:p w:rsidR="00F0183D" w:rsidRDefault="00F0183D" w:rsidP="007A3694">
      <w:pPr>
        <w:adjustRightInd w:val="0"/>
        <w:snapToGrid w:val="0"/>
        <w:spacing w:line="600" w:lineRule="exact"/>
        <w:ind w:firstLineChars="900" w:firstLine="2520"/>
        <w:rPr>
          <w:rFonts w:ascii="Times New Roman" w:eastAsia="仿宋" w:hAnsi="Times New Roman"/>
          <w:b w:val="0"/>
          <w:bCs/>
          <w:sz w:val="28"/>
          <w:szCs w:val="28"/>
          <w:lang w:val="zh-CN"/>
        </w:rPr>
      </w:pPr>
    </w:p>
    <w:p w:rsidR="00F0183D" w:rsidRDefault="00F0183D" w:rsidP="007A3694">
      <w:pPr>
        <w:adjustRightInd w:val="0"/>
        <w:snapToGrid w:val="0"/>
        <w:spacing w:line="600" w:lineRule="exact"/>
        <w:ind w:firstLineChars="1300" w:firstLine="3640"/>
        <w:rPr>
          <w:rFonts w:ascii="Times New Roman" w:eastAsia="仿宋" w:hAnsi="Times New Roman"/>
          <w:b w:val="0"/>
          <w:bCs/>
          <w:sz w:val="28"/>
          <w:szCs w:val="28"/>
        </w:rPr>
      </w:pPr>
      <w:r>
        <w:rPr>
          <w:rFonts w:ascii="Times New Roman" w:eastAsia="仿宋" w:hAnsi="Times New Roman"/>
          <w:b w:val="0"/>
          <w:bCs/>
          <w:sz w:val="28"/>
          <w:szCs w:val="28"/>
        </w:rPr>
        <w:t>2025</w:t>
      </w:r>
      <w:r>
        <w:rPr>
          <w:rFonts w:ascii="Times New Roman" w:eastAsia="仿宋" w:hAnsi="Times New Roman" w:hint="eastAsia"/>
          <w:b w:val="0"/>
          <w:bCs/>
          <w:sz w:val="28"/>
          <w:szCs w:val="28"/>
        </w:rPr>
        <w:t>年</w:t>
      </w:r>
      <w:r>
        <w:rPr>
          <w:rFonts w:ascii="Times New Roman" w:eastAsia="仿宋" w:hAnsi="Times New Roman"/>
          <w:b w:val="0"/>
          <w:bCs/>
          <w:sz w:val="28"/>
          <w:szCs w:val="28"/>
        </w:rPr>
        <w:t>7</w:t>
      </w:r>
      <w:r>
        <w:rPr>
          <w:rFonts w:ascii="Times New Roman" w:eastAsia="仿宋" w:hAnsi="Times New Roman" w:hint="eastAsia"/>
          <w:b w:val="0"/>
          <w:bCs/>
          <w:sz w:val="28"/>
          <w:szCs w:val="28"/>
        </w:rPr>
        <w:t>月</w:t>
      </w:r>
      <w:r>
        <w:rPr>
          <w:rFonts w:ascii="Times New Roman" w:eastAsia="仿宋" w:hAnsi="Times New Roman"/>
          <w:b w:val="0"/>
          <w:bCs/>
          <w:sz w:val="28"/>
          <w:szCs w:val="28"/>
        </w:rPr>
        <w:t>15</w:t>
      </w:r>
      <w:r>
        <w:rPr>
          <w:rFonts w:ascii="Times New Roman" w:eastAsia="仿宋" w:hAnsi="Times New Roman" w:hint="eastAsia"/>
          <w:b w:val="0"/>
          <w:bCs/>
          <w:sz w:val="28"/>
          <w:szCs w:val="28"/>
        </w:rPr>
        <w:t>日</w:t>
      </w:r>
    </w:p>
    <w:p w:rsidR="00F0183D" w:rsidRDefault="00F0183D">
      <w:pPr>
        <w:jc w:val="center"/>
      </w:pPr>
    </w:p>
    <w:sectPr w:rsidR="00F0183D" w:rsidSect="00117F5D">
      <w:headerReference w:type="default" r:id="rId15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0183D" w:rsidRDefault="00F0183D" w:rsidP="00FE6782">
      <w:r>
        <w:separator/>
      </w:r>
    </w:p>
  </w:endnote>
  <w:endnote w:type="continuationSeparator" w:id="0">
    <w:p w:rsidR="00F0183D" w:rsidRDefault="00F0183D" w:rsidP="00FE678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1" w:subsetted="1" w:fontKey="{A6AC21AB-835F-4D9A-98D5-2ACAC15BB075}"/>
    <w:embedBold r:id="rId2" w:subsetted="1" w:fontKey="{8D625D25-6F58-4D1B-9452-8F802EC26007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3" w:subsetted="1" w:fontKey="{E2BB98EB-2EAF-4B03-8858-AA09249980A1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4" w:fontKey="{2C7A80F0-9314-47DA-9378-C41DC90AA46B}"/>
    <w:embedBold r:id="rId5" w:fontKey="{CF3C6BA9-AAB4-478F-ABB7-1E50FF90FEFD}"/>
    <w:embedItalic r:id="rId6" w:fontKey="{8D20DB37-44D2-495D-9952-03BC9D736B94}"/>
    <w:embedBoldItalic r:id="rId7" w:fontKey="{32BA61CB-DA3B-41A0-8A76-CDA85E496AA3}"/>
  </w:font>
  <w:font w:name="等线">
    <w:altName w:val="方正粗黑宋简体"/>
    <w:panose1 w:val="00000000000000000000"/>
    <w:charset w:val="86"/>
    <w:family w:val="auto"/>
    <w:notTrueType/>
    <w:pitch w:val="variable"/>
    <w:sig w:usb0="00000001" w:usb1="080E0000" w:usb2="00000010" w:usb3="00000000" w:csb0="00040000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  <w:embedBold r:id="rId8" w:subsetted="1" w:fontKey="{B2B22A39-EA81-4399-88DF-11FBBA84EEC2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9" w:subsetted="1" w:fontKey="{1CAA6718-E948-4F67-B5B0-FD01544BE7A8}"/>
    <w:embedBold r:id="rId10" w:subsetted="1" w:fontKey="{9D6BEDCF-8F69-4DA3-8E5A-187A339D9DAF}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  <w:embedBold r:id="rId11" w:subsetted="1" w:fontKey="{06080E96-62CF-4236-BBF4-68EF28ACFEF9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2" w:fontKey="{17CC6722-108F-46FF-87CF-5E16AABA5240}"/>
    <w:embedBold r:id="rId13" w:fontKey="{E365053C-5266-41EE-9538-2AD67BD66A6B}"/>
    <w:embedItalic r:id="rId14" w:fontKey="{824F8A8A-918E-472B-A195-B1BB30DEE34D}"/>
    <w:embedBoldItalic r:id="rId15" w:fontKey="{31FF49FB-8592-48F7-9C24-964A26B27360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0183D" w:rsidRDefault="00F0183D" w:rsidP="00FE6782">
      <w:r>
        <w:separator/>
      </w:r>
    </w:p>
  </w:footnote>
  <w:footnote w:type="continuationSeparator" w:id="0">
    <w:p w:rsidR="00F0183D" w:rsidRDefault="00F0183D" w:rsidP="00FE678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0183D" w:rsidRDefault="00F0183D" w:rsidP="00406B6C">
    <w:pPr>
      <w:pStyle w:val="Header"/>
      <w:pBdr>
        <w:bottom w:val="none" w:sz="0" w:space="0" w:color="auto"/>
      </w:pBd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3204BE7"/>
    <w:multiLevelType w:val="multilevel"/>
    <w:tmpl w:val="23204BE7"/>
    <w:lvl w:ilvl="0">
      <w:start w:val="1"/>
      <w:numFmt w:val="japaneseCounting"/>
      <w:lvlText w:val="%1、"/>
      <w:lvlJc w:val="left"/>
      <w:pPr>
        <w:ind w:left="1365" w:hanging="720"/>
      </w:pPr>
      <w:rPr>
        <w:rFonts w:cs="Times New Roman" w:hint="default"/>
      </w:rPr>
    </w:lvl>
    <w:lvl w:ilvl="1">
      <w:start w:val="1"/>
      <w:numFmt w:val="lowerLetter"/>
      <w:lvlText w:val="%2)"/>
      <w:lvlJc w:val="left"/>
      <w:pPr>
        <w:ind w:left="1525" w:hanging="44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1965" w:hanging="44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405" w:hanging="440"/>
      </w:pPr>
      <w:rPr>
        <w:rFonts w:cs="Times New Roman"/>
      </w:rPr>
    </w:lvl>
    <w:lvl w:ilvl="4">
      <w:start w:val="1"/>
      <w:numFmt w:val="lowerLetter"/>
      <w:lvlText w:val="%5)"/>
      <w:lvlJc w:val="left"/>
      <w:pPr>
        <w:ind w:left="2845" w:hanging="44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3285" w:hanging="44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3725" w:hanging="440"/>
      </w:pPr>
      <w:rPr>
        <w:rFonts w:cs="Times New Roman"/>
      </w:rPr>
    </w:lvl>
    <w:lvl w:ilvl="7">
      <w:start w:val="1"/>
      <w:numFmt w:val="lowerLetter"/>
      <w:lvlText w:val="%8)"/>
      <w:lvlJc w:val="left"/>
      <w:pPr>
        <w:ind w:left="4165" w:hanging="44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4605" w:hanging="440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bordersDoNotSurroundHeader/>
  <w:bordersDoNotSurroundFooter/>
  <w:documentProtection w:edit="forms" w:enforcement="1" w:cryptProviderType="rsaFull" w:cryptAlgorithmClass="hash" w:cryptAlgorithmType="typeAny" w:cryptAlgorithmSid="4" w:cryptSpinCount="100000" w:hash="3dEBsjYqXHx4oUwCF1iWLZiLk+c=" w:salt="cWny4qLx2xhkOBeesbtZMg=="/>
  <w:defaultTabStop w:val="420"/>
  <w:drawingGridVerticalSpacing w:val="156"/>
  <w:noPunctuationKerning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483620E5"/>
    <w:rsid w:val="00064E6A"/>
    <w:rsid w:val="00117F5D"/>
    <w:rsid w:val="002805D3"/>
    <w:rsid w:val="00406B6C"/>
    <w:rsid w:val="005419D0"/>
    <w:rsid w:val="007A3694"/>
    <w:rsid w:val="00977F0C"/>
    <w:rsid w:val="00B038CC"/>
    <w:rsid w:val="00B153F6"/>
    <w:rsid w:val="00D210BD"/>
    <w:rsid w:val="00D5450E"/>
    <w:rsid w:val="00D73CF9"/>
    <w:rsid w:val="00F0183D"/>
    <w:rsid w:val="00F06D34"/>
    <w:rsid w:val="00FE6782"/>
    <w:rsid w:val="083B41C9"/>
    <w:rsid w:val="09AB2943"/>
    <w:rsid w:val="1A004B69"/>
    <w:rsid w:val="1A913825"/>
    <w:rsid w:val="272472BA"/>
    <w:rsid w:val="28A24346"/>
    <w:rsid w:val="2B0B466D"/>
    <w:rsid w:val="2FBFAADE"/>
    <w:rsid w:val="3BAF03C7"/>
    <w:rsid w:val="483620E5"/>
    <w:rsid w:val="5350443F"/>
    <w:rsid w:val="53D4149B"/>
    <w:rsid w:val="57F71C0D"/>
    <w:rsid w:val="5BB566C7"/>
    <w:rsid w:val="5C9D7CF4"/>
    <w:rsid w:val="5E886680"/>
    <w:rsid w:val="5FFB15D3"/>
    <w:rsid w:val="60340051"/>
    <w:rsid w:val="6A675D80"/>
    <w:rsid w:val="792E5ADB"/>
    <w:rsid w:val="7F2C79F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4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267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locked="1" w:uiPriority="0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1" w:uiPriority="0"/>
    <w:lsdException w:name="HTML Bottom of Form" w:locked="1" w:uiPriority="0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uiPriority="0"/>
    <w:lsdException w:name="annotation subject" w:semiHidden="1" w:unhideWhenUsed="1"/>
    <w:lsdException w:name="No List" w:locked="1" w:uiPriority="0"/>
    <w:lsdException w:name="Outline List 1" w:locked="1" w:uiPriority="0"/>
    <w:lsdException w:name="Outline List 2" w:locked="1" w:uiPriority="0"/>
    <w:lsdException w:name="Outline List 3" w:locked="1" w:uiPriority="0"/>
    <w:lsdException w:name="Table Simple 1" w:locked="1" w:uiPriority="0"/>
    <w:lsdException w:name="Table Simple 2" w:locked="1" w:uiPriority="0"/>
    <w:lsdException w:name="Table Simple 3" w:locked="1" w:uiPriority="0"/>
    <w:lsdException w:name="Table Classic 1" w:locked="1" w:uiPriority="0"/>
    <w:lsdException w:name="Table Classic 2" w:locked="1" w:uiPriority="0"/>
    <w:lsdException w:name="Table Classic 3" w:locked="1" w:uiPriority="0"/>
    <w:lsdException w:name="Table Classic 4" w:locked="1" w:uiPriority="0"/>
    <w:lsdException w:name="Table Colorful 1" w:locked="1" w:uiPriority="0"/>
    <w:lsdException w:name="Table Colorful 2" w:locked="1" w:uiPriority="0"/>
    <w:lsdException w:name="Table Colorful 3" w:locked="1" w:uiPriority="0"/>
    <w:lsdException w:name="Table Columns 1" w:locked="1" w:uiPriority="0"/>
    <w:lsdException w:name="Table Columns 2" w:locked="1" w:uiPriority="0"/>
    <w:lsdException w:name="Table Columns 3" w:locked="1" w:uiPriority="0"/>
    <w:lsdException w:name="Table Columns 4" w:locked="1" w:uiPriority="0"/>
    <w:lsdException w:name="Table Columns 5" w:locked="1" w:uiPriority="0"/>
    <w:lsdException w:name="Table Grid 1" w:locked="1" w:uiPriority="0"/>
    <w:lsdException w:name="Table Grid 2" w:locked="1" w:uiPriority="0"/>
    <w:lsdException w:name="Table Grid 3" w:locked="1" w:uiPriority="0"/>
    <w:lsdException w:name="Table Grid 4" w:locked="1" w:uiPriority="0"/>
    <w:lsdException w:name="Table Grid 5" w:locked="1" w:uiPriority="0"/>
    <w:lsdException w:name="Table Grid 6" w:locked="1" w:uiPriority="0"/>
    <w:lsdException w:name="Table Grid 7" w:locked="1" w:uiPriority="0"/>
    <w:lsdException w:name="Table Grid 8" w:locked="1" w:uiPriority="0"/>
    <w:lsdException w:name="Table List 1" w:locked="1" w:uiPriority="0"/>
    <w:lsdException w:name="Table List 2" w:locked="1" w:uiPriority="0"/>
    <w:lsdException w:name="Table List 3" w:locked="1" w:uiPriority="0"/>
    <w:lsdException w:name="Table List 4" w:locked="1" w:uiPriority="0"/>
    <w:lsdException w:name="Table List 5" w:locked="1" w:uiPriority="0"/>
    <w:lsdException w:name="Table List 6" w:locked="1" w:uiPriority="0"/>
    <w:lsdException w:name="Table List 7" w:locked="1" w:uiPriority="0"/>
    <w:lsdException w:name="Table List 8" w:locked="1" w:uiPriority="0"/>
    <w:lsdException w:name="Table 3D effects 1" w:locked="1" w:uiPriority="0"/>
    <w:lsdException w:name="Table 3D effects 2" w:locked="1" w:uiPriority="0"/>
    <w:lsdException w:name="Table 3D effects 3" w:locked="1" w:uiPriority="0"/>
    <w:lsdException w:name="Table Contemporary" w:locked="1" w:uiPriority="0"/>
    <w:lsdException w:name="Table Elegant" w:locked="1" w:uiPriority="0"/>
    <w:lsdException w:name="Table Professional" w:locked="1" w:uiPriority="0"/>
    <w:lsdException w:name="Table Subtle 1" w:locked="1" w:uiPriority="0"/>
    <w:lsdException w:name="Table Subtle 2" w:locked="1" w:uiPriority="0"/>
    <w:lsdException w:name="Table Web 1" w:locked="1" w:uiPriority="0"/>
    <w:lsdException w:name="Table Web 2" w:locked="1" w:uiPriority="0"/>
    <w:lsdException w:name="Table Web 3" w:locked="1" w:uiPriority="0"/>
    <w:lsdException w:name="Balloon Text" w:semiHidden="1" w:unhideWhenUsed="1"/>
    <w:lsdException w:name="Table Grid" w:uiPriority="59"/>
    <w:lsdException w:name="Table Theme" w:locked="1" w:uiPriority="0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117F5D"/>
    <w:pPr>
      <w:widowControl w:val="0"/>
      <w:jc w:val="both"/>
    </w:pPr>
    <w:rPr>
      <w:rFonts w:ascii="仿宋_GB2312" w:eastAsia="仿宋_GB2312" w:hAnsi="仿宋_GB2312"/>
      <w:b/>
      <w:color w:val="000000"/>
      <w:sz w:val="32"/>
      <w:szCs w:val="32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99"/>
    <w:rsid w:val="00117F5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2C5E6F"/>
    <w:rPr>
      <w:rFonts w:ascii="仿宋_GB2312" w:eastAsia="仿宋_GB2312" w:hAnsi="仿宋_GB2312"/>
      <w:b/>
      <w:color w:val="000000"/>
      <w:sz w:val="32"/>
      <w:szCs w:val="32"/>
    </w:rPr>
  </w:style>
  <w:style w:type="paragraph" w:styleId="BodyTextFirstIndent">
    <w:name w:val="Body Text First Indent"/>
    <w:basedOn w:val="BodyText"/>
    <w:link w:val="BodyTextFirstIndentChar"/>
    <w:uiPriority w:val="99"/>
    <w:rsid w:val="00117F5D"/>
    <w:pPr>
      <w:ind w:firstLineChars="100" w:firstLine="420"/>
    </w:pPr>
  </w:style>
  <w:style w:type="character" w:customStyle="1" w:styleId="BodyTextFirstIndentChar">
    <w:name w:val="Body Text First Indent Char"/>
    <w:basedOn w:val="BodyTextChar"/>
    <w:link w:val="BodyTextFirstIndent"/>
    <w:uiPriority w:val="99"/>
    <w:semiHidden/>
    <w:rsid w:val="002C5E6F"/>
  </w:style>
  <w:style w:type="character" w:customStyle="1" w:styleId="CharStyle13">
    <w:name w:val="Char Style 13"/>
    <w:basedOn w:val="DefaultParagraphFont"/>
    <w:link w:val="Style12"/>
    <w:uiPriority w:val="99"/>
    <w:locked/>
    <w:rsid w:val="00117F5D"/>
    <w:rPr>
      <w:rFonts w:ascii="仿宋" w:eastAsia="仿宋" w:hAnsi="仿宋" w:cs="仿宋"/>
      <w:sz w:val="28"/>
      <w:szCs w:val="28"/>
      <w:lang w:val="zh-CN" w:eastAsia="zh-CN"/>
    </w:rPr>
  </w:style>
  <w:style w:type="paragraph" w:customStyle="1" w:styleId="Style12">
    <w:name w:val="Style 12"/>
    <w:basedOn w:val="Normal"/>
    <w:link w:val="CharStyle13"/>
    <w:uiPriority w:val="99"/>
    <w:rsid w:val="00117F5D"/>
    <w:pPr>
      <w:spacing w:after="360"/>
      <w:ind w:firstLine="400"/>
    </w:pPr>
    <w:rPr>
      <w:rFonts w:ascii="仿宋" w:eastAsia="仿宋" w:hAnsi="仿宋" w:cs="仿宋"/>
      <w:sz w:val="28"/>
      <w:szCs w:val="28"/>
      <w:lang w:val="zh-CN"/>
    </w:rPr>
  </w:style>
  <w:style w:type="paragraph" w:styleId="Header">
    <w:name w:val="header"/>
    <w:basedOn w:val="Normal"/>
    <w:link w:val="HeaderChar"/>
    <w:uiPriority w:val="99"/>
    <w:rsid w:val="00FE678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locked/>
    <w:rsid w:val="00FE6782"/>
    <w:rPr>
      <w:rFonts w:ascii="仿宋_GB2312" w:eastAsia="仿宋_GB2312" w:hAnsi="仿宋_GB2312" w:cs="Times New Roman"/>
      <w:b/>
      <w:color w:val="000000"/>
      <w:kern w:val="2"/>
      <w:sz w:val="18"/>
      <w:szCs w:val="18"/>
    </w:rPr>
  </w:style>
  <w:style w:type="paragraph" w:styleId="Footer">
    <w:name w:val="footer"/>
    <w:basedOn w:val="Normal"/>
    <w:link w:val="FooterChar"/>
    <w:uiPriority w:val="99"/>
    <w:rsid w:val="00FE678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locked/>
    <w:rsid w:val="00FE6782"/>
    <w:rPr>
      <w:rFonts w:ascii="仿宋_GB2312" w:eastAsia="仿宋_GB2312" w:hAnsi="仿宋_GB2312" w:cs="Times New Roman"/>
      <w:b/>
      <w:color w:val="000000"/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40</TotalTime>
  <Pages>2</Pages>
  <Words>63</Words>
  <Characters>363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刘志腾</dc:creator>
  <cp:keywords/>
  <dc:description/>
  <cp:lastModifiedBy>阎康</cp:lastModifiedBy>
  <cp:revision>7</cp:revision>
  <dcterms:created xsi:type="dcterms:W3CDTF">2025-04-18T18:46:00Z</dcterms:created>
  <dcterms:modified xsi:type="dcterms:W3CDTF">2025-08-08T03:17:00Z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2052-12.1.0.22215</vt:lpwstr>
  </property>
  <property fmtid="{D5CDD505-2E9C-101B-9397-08002B2CF9AE}" pid="3" name="ICV">
    <vt:lpwstr>406E1EADEBE1454C9D7E3882F0A6566E_13</vt:lpwstr>
  </property>
  <property fmtid="{D5CDD505-2E9C-101B-9397-08002B2CF9AE}" pid="4" name="KSOTemplateDocerSaveRecord">
    <vt:lpwstr>eyJoZGlkIjoiZDRhOWI5MGU1MDk1MGZiOWZhOThjMjY5YWRmMjNlMTYiLCJ1c2VySWQiOiIzNTk0NzUyNTQifQ==</vt:lpwstr>
  </property>
</Properties>
</file>